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4" w:rsidRPr="003D6B89" w:rsidRDefault="00703B74" w:rsidP="00703B74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703B74" w:rsidRDefault="00210CC7" w:rsidP="00703B74">
      <w:pPr>
        <w:tabs>
          <w:tab w:val="left" w:pos="4111"/>
          <w:tab w:val="left" w:pos="7371"/>
        </w:tabs>
        <w:rPr>
          <w:rFonts w:ascii="Arial" w:hAnsi="Arial" w:cs="Arial"/>
          <w:bCs/>
          <w:sz w:val="22"/>
          <w:szCs w:val="22"/>
        </w:rPr>
      </w:pPr>
      <w:r w:rsidRPr="002B3145">
        <w:rPr>
          <w:rFonts w:ascii="Arial" w:hAnsi="Arial" w:cs="Arial"/>
          <w:b/>
          <w:bCs/>
          <w:sz w:val="22"/>
          <w:szCs w:val="22"/>
          <w:highlight w:val="lightGray"/>
        </w:rPr>
        <w:t>Prescripteur 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Téléphone :</w:t>
      </w:r>
      <w:r>
        <w:rPr>
          <w:rFonts w:ascii="Arial" w:hAnsi="Arial" w:cs="Arial"/>
          <w:bCs/>
          <w:sz w:val="22"/>
          <w:szCs w:val="22"/>
        </w:rPr>
        <w:tab/>
        <w:t>Fax :</w:t>
      </w:r>
    </w:p>
    <w:p w:rsidR="00703B74" w:rsidRDefault="00210CC7" w:rsidP="00703B74">
      <w:pPr>
        <w:tabs>
          <w:tab w:val="left" w:pos="737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ES/Service : </w:t>
      </w:r>
      <w:r>
        <w:rPr>
          <w:rFonts w:ascii="Arial" w:hAnsi="Arial" w:cs="Arial"/>
          <w:bCs/>
          <w:sz w:val="22"/>
          <w:szCs w:val="22"/>
        </w:rPr>
        <w:tab/>
        <w:t>E-mail :</w:t>
      </w:r>
    </w:p>
    <w:p w:rsidR="00703B74" w:rsidRPr="00922B39" w:rsidRDefault="00703B74" w:rsidP="00703B74">
      <w:pPr>
        <w:rPr>
          <w:rFonts w:ascii="Arial" w:hAnsi="Arial" w:cs="Arial"/>
          <w:b/>
          <w:bCs/>
          <w:sz w:val="20"/>
          <w:szCs w:val="20"/>
        </w:rPr>
      </w:pPr>
    </w:p>
    <w:p w:rsidR="00703B74" w:rsidRDefault="00210CC7" w:rsidP="00703B74">
      <w:pPr>
        <w:rPr>
          <w:rFonts w:ascii="Arial" w:hAnsi="Arial" w:cs="Arial"/>
          <w:b/>
          <w:bCs/>
          <w:sz w:val="22"/>
          <w:szCs w:val="22"/>
        </w:rPr>
      </w:pPr>
      <w:r w:rsidRPr="002B3145">
        <w:rPr>
          <w:rFonts w:ascii="Arial" w:hAnsi="Arial" w:cs="Arial"/>
          <w:b/>
          <w:bCs/>
          <w:sz w:val="22"/>
          <w:szCs w:val="22"/>
          <w:highlight w:val="lightGray"/>
        </w:rPr>
        <w:t>Patient :</w:t>
      </w:r>
    </w:p>
    <w:p w:rsidR="00703B74" w:rsidRDefault="00210CC7" w:rsidP="00F979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usuel : ……………………………………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7C1025">
        <w:rPr>
          <w:rFonts w:ascii="Arial" w:hAnsi="Arial" w:cs="Arial"/>
          <w:b/>
          <w:bCs/>
          <w:sz w:val="22"/>
          <w:szCs w:val="22"/>
        </w:rPr>
        <w:t>.</w:t>
      </w:r>
    </w:p>
    <w:p w:rsidR="00703B74" w:rsidRDefault="00210CC7" w:rsidP="00703B74">
      <w:pPr>
        <w:spacing w:before="180"/>
        <w:rPr>
          <w:rFonts w:ascii="Arial" w:hAnsi="Arial" w:cs="Arial"/>
          <w:b/>
          <w:bCs/>
          <w:sz w:val="22"/>
          <w:szCs w:val="22"/>
        </w:rPr>
      </w:pPr>
      <w:r w:rsidRPr="00C356D5">
        <w:rPr>
          <w:rFonts w:ascii="Arial" w:hAnsi="Arial" w:cs="Arial"/>
          <w:b/>
          <w:bCs/>
          <w:sz w:val="22"/>
          <w:szCs w:val="22"/>
        </w:rPr>
        <w:t>Nom de naissance</w:t>
      </w:r>
      <w:r>
        <w:rPr>
          <w:rFonts w:ascii="Arial" w:hAnsi="Arial" w:cs="Arial"/>
          <w:b/>
          <w:bCs/>
          <w:sz w:val="22"/>
          <w:szCs w:val="22"/>
        </w:rPr>
        <w:t xml:space="preserve"> : </w:t>
      </w:r>
      <w:r w:rsidRPr="00C356D5">
        <w:rPr>
          <w:rFonts w:ascii="Arial" w:hAnsi="Arial" w:cs="Arial"/>
          <w:b/>
          <w:bCs/>
          <w:sz w:val="22"/>
          <w:szCs w:val="22"/>
        </w:rPr>
        <w:t>…………………</w:t>
      </w:r>
      <w:r w:rsidR="00854256">
        <w:rPr>
          <w:rFonts w:ascii="Arial" w:hAnsi="Arial" w:cs="Arial"/>
          <w:b/>
          <w:bCs/>
          <w:sz w:val="22"/>
          <w:szCs w:val="22"/>
        </w:rPr>
        <w:t>………………</w:t>
      </w:r>
    </w:p>
    <w:p w:rsidR="00703B74" w:rsidRPr="00BF523C" w:rsidRDefault="00210CC7" w:rsidP="00703B74">
      <w:pPr>
        <w:spacing w:before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Prénom : ………………………………………………</w:t>
      </w:r>
    </w:p>
    <w:p w:rsidR="00703B74" w:rsidRPr="00BF523C" w:rsidRDefault="00210CC7" w:rsidP="00703B74">
      <w:pPr>
        <w:spacing w:before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de naissance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BF523C">
        <w:rPr>
          <w:rFonts w:ascii="Arial" w:hAnsi="Arial" w:cs="Arial"/>
          <w:b/>
          <w:bCs/>
          <w:sz w:val="22"/>
          <w:szCs w:val="22"/>
        </w:rPr>
        <w:t>…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BF523C">
        <w:rPr>
          <w:rFonts w:ascii="Arial" w:hAnsi="Arial" w:cs="Arial"/>
          <w:b/>
          <w:bCs/>
          <w:sz w:val="22"/>
          <w:szCs w:val="22"/>
        </w:rPr>
        <w:t>…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  <w:r w:rsidRPr="00BF523C">
        <w:rPr>
          <w:rFonts w:ascii="Arial" w:hAnsi="Arial" w:cs="Arial"/>
          <w:b/>
          <w:bCs/>
          <w:sz w:val="22"/>
          <w:szCs w:val="22"/>
        </w:rPr>
        <w:t>/…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  <w:r w:rsidRPr="00BF523C">
        <w:rPr>
          <w:rFonts w:ascii="Arial" w:hAnsi="Arial" w:cs="Arial"/>
          <w:b/>
          <w:bCs/>
          <w:sz w:val="22"/>
          <w:szCs w:val="22"/>
        </w:rPr>
        <w:t>…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  <w:r w:rsidRPr="00BF523C">
        <w:rPr>
          <w:rFonts w:ascii="Arial" w:hAnsi="Arial" w:cs="Arial"/>
          <w:b/>
          <w:bCs/>
          <w:sz w:val="22"/>
          <w:szCs w:val="22"/>
        </w:rPr>
        <w:t>/……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  <w:r w:rsidRPr="00BF523C">
        <w:rPr>
          <w:rFonts w:ascii="Arial" w:hAnsi="Arial" w:cs="Arial"/>
          <w:b/>
          <w:bCs/>
          <w:sz w:val="22"/>
          <w:szCs w:val="22"/>
        </w:rPr>
        <w:t>.</w:t>
      </w:r>
      <w:r w:rsidR="00F97923">
        <w:rPr>
          <w:rFonts w:ascii="Arial" w:hAnsi="Arial" w:cs="Arial"/>
          <w:b/>
          <w:bCs/>
          <w:sz w:val="22"/>
          <w:szCs w:val="22"/>
        </w:rPr>
        <w:t>.</w:t>
      </w:r>
    </w:p>
    <w:p w:rsidR="00703B74" w:rsidRPr="00BF523C" w:rsidRDefault="00210CC7" w:rsidP="00703B74">
      <w:pPr>
        <w:rPr>
          <w:rFonts w:ascii="Arial" w:hAnsi="Arial" w:cs="Arial"/>
          <w:b/>
          <w:bCs/>
          <w:sz w:val="22"/>
          <w:szCs w:val="22"/>
        </w:rPr>
      </w:pPr>
      <w:r w:rsidRPr="00BF523C">
        <w:rPr>
          <w:rFonts w:ascii="Arial" w:hAnsi="Arial" w:cs="Arial"/>
          <w:b/>
          <w:bCs/>
          <w:sz w:val="22"/>
          <w:szCs w:val="22"/>
        </w:rPr>
        <w:t xml:space="preserve">Sexe : </w:t>
      </w:r>
      <w:r w:rsidRPr="00BF523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23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F523C">
        <w:rPr>
          <w:rFonts w:ascii="Arial" w:hAnsi="Arial" w:cs="Arial"/>
          <w:b/>
          <w:bCs/>
          <w:sz w:val="22"/>
          <w:szCs w:val="22"/>
        </w:rPr>
        <w:fldChar w:fldCharType="end"/>
      </w:r>
      <w:r w:rsidRPr="00BF523C">
        <w:rPr>
          <w:rFonts w:ascii="Arial" w:hAnsi="Arial" w:cs="Arial"/>
          <w:b/>
          <w:bCs/>
          <w:sz w:val="22"/>
          <w:szCs w:val="22"/>
        </w:rPr>
        <w:t xml:space="preserve"> F</w:t>
      </w:r>
      <w:r w:rsidRPr="00BF523C">
        <w:rPr>
          <w:rFonts w:ascii="Arial" w:hAnsi="Arial" w:cs="Arial"/>
          <w:b/>
          <w:bCs/>
          <w:sz w:val="22"/>
          <w:szCs w:val="22"/>
        </w:rPr>
        <w:tab/>
      </w:r>
      <w:r w:rsidRPr="00BF523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F523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F523C">
        <w:rPr>
          <w:rFonts w:ascii="Arial" w:hAnsi="Arial" w:cs="Arial"/>
          <w:b/>
          <w:bCs/>
          <w:sz w:val="22"/>
          <w:szCs w:val="22"/>
        </w:rPr>
        <w:fldChar w:fldCharType="end"/>
      </w:r>
      <w:r w:rsidR="00854256">
        <w:rPr>
          <w:rFonts w:ascii="Arial" w:hAnsi="Arial" w:cs="Arial"/>
          <w:b/>
          <w:bCs/>
          <w:sz w:val="22"/>
          <w:szCs w:val="22"/>
        </w:rPr>
        <w:t xml:space="preserve"> M</w:t>
      </w:r>
    </w:p>
    <w:p w:rsidR="00703B74" w:rsidRDefault="00703B74" w:rsidP="00703B74">
      <w:pPr>
        <w:rPr>
          <w:rFonts w:ascii="Arial" w:hAnsi="Arial" w:cs="Arial"/>
          <w:bCs/>
          <w:sz w:val="22"/>
          <w:szCs w:val="22"/>
        </w:rPr>
      </w:pPr>
    </w:p>
    <w:p w:rsidR="00703B74" w:rsidRPr="00854256" w:rsidRDefault="00210CC7" w:rsidP="00703B74">
      <w:pPr>
        <w:pStyle w:val="En-tte"/>
        <w:rPr>
          <w:rFonts w:ascii="Arial" w:hAnsi="Arial" w:cs="Arial"/>
          <w:b/>
          <w:color w:val="auto"/>
          <w:sz w:val="22"/>
          <w:szCs w:val="22"/>
        </w:rPr>
      </w:pPr>
      <w:r w:rsidRPr="00854256">
        <w:rPr>
          <w:rFonts w:ascii="Arial" w:hAnsi="Arial" w:cs="Arial"/>
          <w:b/>
          <w:color w:val="auto"/>
          <w:sz w:val="22"/>
          <w:szCs w:val="22"/>
          <w:highlight w:val="lightGray"/>
        </w:rPr>
        <w:t>Renseignements cliniques et thérapeutiques :</w:t>
      </w:r>
      <w:r w:rsidRPr="0085425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703B74" w:rsidRPr="00C74B98" w:rsidRDefault="00703B74" w:rsidP="00703B74">
      <w:pPr>
        <w:pStyle w:val="En-tte"/>
        <w:rPr>
          <w:rFonts w:ascii="Arial" w:hAnsi="Arial" w:cs="Arial"/>
          <w:b/>
          <w:color w:val="auto"/>
          <w:sz w:val="2"/>
          <w:szCs w:val="2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2410"/>
        <w:gridCol w:w="2693"/>
      </w:tblGrid>
      <w:tr w:rsidR="0029343D" w:rsidTr="00EE46D9">
        <w:tc>
          <w:tcPr>
            <w:tcW w:w="2122" w:type="dxa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Médicaments incriminés</w:t>
            </w:r>
          </w:p>
        </w:tc>
        <w:tc>
          <w:tcPr>
            <w:tcW w:w="1842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Date introduction</w:t>
            </w:r>
          </w:p>
        </w:tc>
        <w:tc>
          <w:tcPr>
            <w:tcW w:w="1418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Date arrêt</w:t>
            </w:r>
          </w:p>
        </w:tc>
        <w:tc>
          <w:tcPr>
            <w:tcW w:w="2410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Délai apparition des SC</w:t>
            </w:r>
          </w:p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(en jours ou heures)</w:t>
            </w:r>
          </w:p>
        </w:tc>
        <w:tc>
          <w:tcPr>
            <w:tcW w:w="2693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Antécédent de traitement</w:t>
            </w:r>
          </w:p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0"/>
                <w:szCs w:val="20"/>
              </w:rPr>
              <w:t>(dates ou années)</w:t>
            </w:r>
          </w:p>
        </w:tc>
      </w:tr>
      <w:tr w:rsidR="0029343D" w:rsidTr="002B0BE9">
        <w:tc>
          <w:tcPr>
            <w:tcW w:w="212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84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693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212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84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693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212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842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</w:tcPr>
          <w:p w:rsidR="00703B74" w:rsidRPr="009074C7" w:rsidRDefault="00703B74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  <w:tc>
          <w:tcPr>
            <w:tcW w:w="2693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</w:tbl>
    <w:p w:rsidR="00703B74" w:rsidRPr="00B329A5" w:rsidRDefault="00703B74" w:rsidP="00703B74">
      <w:pPr>
        <w:pStyle w:val="En-tte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9343D" w:rsidTr="002B0BE9">
        <w:tc>
          <w:tcPr>
            <w:tcW w:w="10485" w:type="dxa"/>
            <w:gridSpan w:val="2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Pathologies du patient</w:t>
            </w:r>
          </w:p>
        </w:tc>
      </w:tr>
      <w:tr w:rsidR="0029343D" w:rsidTr="002B0BE9">
        <w:tc>
          <w:tcPr>
            <w:tcW w:w="4390" w:type="dxa"/>
          </w:tcPr>
          <w:p w:rsidR="00703B74" w:rsidRPr="009074C7" w:rsidRDefault="00210CC7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Insuffisance rénale aiguë</w:t>
            </w:r>
          </w:p>
        </w:tc>
        <w:tc>
          <w:tcPr>
            <w:tcW w:w="6095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OUI       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 NON             </w:t>
            </w:r>
          </w:p>
        </w:tc>
      </w:tr>
      <w:tr w:rsidR="0029343D" w:rsidTr="002B0BE9">
        <w:tc>
          <w:tcPr>
            <w:tcW w:w="4390" w:type="dxa"/>
          </w:tcPr>
          <w:p w:rsidR="00703B74" w:rsidRPr="009074C7" w:rsidRDefault="00210CC7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Transfusion (historique transfusionnel)</w:t>
            </w:r>
          </w:p>
        </w:tc>
        <w:tc>
          <w:tcPr>
            <w:tcW w:w="6095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OUI       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 NON             PSL/date :</w:t>
            </w:r>
          </w:p>
        </w:tc>
      </w:tr>
      <w:tr w:rsidR="0029343D" w:rsidTr="002B0BE9">
        <w:tc>
          <w:tcPr>
            <w:tcW w:w="4390" w:type="dxa"/>
          </w:tcPr>
          <w:p w:rsidR="00703B74" w:rsidRPr="009074C7" w:rsidRDefault="00210CC7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Traitement par corticoïdes </w:t>
            </w:r>
          </w:p>
        </w:tc>
        <w:tc>
          <w:tcPr>
            <w:tcW w:w="6095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OUI       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 NON             Date :</w:t>
            </w:r>
          </w:p>
        </w:tc>
      </w:tr>
      <w:tr w:rsidR="0029343D" w:rsidTr="002B0BE9">
        <w:tc>
          <w:tcPr>
            <w:tcW w:w="4390" w:type="dxa"/>
          </w:tcPr>
          <w:p w:rsidR="00703B74" w:rsidRPr="009074C7" w:rsidRDefault="00210CC7" w:rsidP="002B0BE9">
            <w:pPr>
              <w:pStyle w:val="En-tte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Hémodialyse post-anémie hémolytique </w:t>
            </w:r>
          </w:p>
        </w:tc>
        <w:tc>
          <w:tcPr>
            <w:tcW w:w="6095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OUI       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 NON             Date : </w:t>
            </w:r>
          </w:p>
        </w:tc>
      </w:tr>
    </w:tbl>
    <w:p w:rsidR="00703B74" w:rsidRPr="007003CE" w:rsidRDefault="00703B74" w:rsidP="00703B74">
      <w:pPr>
        <w:pStyle w:val="En-tte"/>
        <w:rPr>
          <w:rFonts w:ascii="Arial" w:hAnsi="Arial" w:cs="Arial"/>
          <w:b/>
          <w:color w:val="auto"/>
          <w:sz w:val="20"/>
          <w:szCs w:val="20"/>
        </w:rPr>
      </w:pPr>
    </w:p>
    <w:p w:rsidR="00703B74" w:rsidRPr="009074C7" w:rsidRDefault="00210CC7" w:rsidP="00703B74">
      <w:pPr>
        <w:pStyle w:val="En-tte"/>
        <w:rPr>
          <w:rFonts w:ascii="Arial" w:hAnsi="Arial" w:cs="Arial"/>
          <w:b/>
          <w:color w:val="auto"/>
          <w:sz w:val="22"/>
          <w:szCs w:val="20"/>
        </w:rPr>
      </w:pPr>
      <w:r w:rsidRPr="009074C7">
        <w:rPr>
          <w:rFonts w:ascii="Arial" w:hAnsi="Arial" w:cs="Arial"/>
          <w:b/>
          <w:color w:val="auto"/>
          <w:sz w:val="22"/>
          <w:szCs w:val="20"/>
          <w:highlight w:val="lightGray"/>
        </w:rPr>
        <w:t>Renseignements biologiques :</w:t>
      </w:r>
      <w:r w:rsidRPr="009074C7">
        <w:rPr>
          <w:rFonts w:ascii="Arial" w:hAnsi="Arial" w:cs="Arial"/>
          <w:b/>
          <w:color w:val="auto"/>
          <w:sz w:val="22"/>
          <w:szCs w:val="20"/>
        </w:rPr>
        <w:t xml:space="preserve"> </w:t>
      </w:r>
    </w:p>
    <w:p w:rsidR="00703B74" w:rsidRPr="00C74B98" w:rsidRDefault="00703B74" w:rsidP="00703B74">
      <w:pPr>
        <w:pStyle w:val="En-tte"/>
        <w:rPr>
          <w:rFonts w:ascii="Arial" w:hAnsi="Arial" w:cs="Arial"/>
          <w:b/>
          <w:color w:val="auto"/>
          <w:sz w:val="2"/>
          <w:szCs w:val="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73"/>
        <w:gridCol w:w="2410"/>
        <w:gridCol w:w="3402"/>
      </w:tblGrid>
      <w:tr w:rsidR="0029343D" w:rsidTr="003E49E6">
        <w:trPr>
          <w:trHeight w:val="195"/>
        </w:trPr>
        <w:tc>
          <w:tcPr>
            <w:tcW w:w="4673" w:type="dxa"/>
            <w:vAlign w:val="center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Examens</w:t>
            </w:r>
          </w:p>
        </w:tc>
        <w:tc>
          <w:tcPr>
            <w:tcW w:w="2410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Résultats</w:t>
            </w:r>
          </w:p>
        </w:tc>
        <w:tc>
          <w:tcPr>
            <w:tcW w:w="3402" w:type="dxa"/>
            <w:vAlign w:val="center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Date</w:t>
            </w: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Hémoglobine pré-traitement (g/l)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Hémoglobine post-traitement (g/l)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Réticulocytes (G/l)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Présence de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schizocytes (%)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LDH (UI/l)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Haptoglobine (g/l)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Bilirubine totale /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non conjuguée (µmol/l)  </w:t>
            </w:r>
          </w:p>
        </w:tc>
        <w:tc>
          <w:tcPr>
            <w:tcW w:w="2410" w:type="dxa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/</w:t>
            </w: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Créatinine sanguine (µmol/l)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Hémoglobinurie (nombre de croix)</w:t>
            </w:r>
          </w:p>
        </w:tc>
        <w:tc>
          <w:tcPr>
            <w:tcW w:w="2410" w:type="dxa"/>
          </w:tcPr>
          <w:p w:rsidR="00703B74" w:rsidRPr="009074C7" w:rsidRDefault="00210CC7" w:rsidP="002B0BE9">
            <w:pPr>
              <w:pStyle w:val="En-tte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OUI       </w:t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fldChar w:fldCharType="separate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fldChar w:fldCharType="end"/>
            </w: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 xml:space="preserve">   NON</w:t>
            </w: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RAI / identification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Examen direct à l’antiglobuline</w:t>
            </w:r>
          </w:p>
        </w:tc>
        <w:tc>
          <w:tcPr>
            <w:tcW w:w="2410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>IgG :</w:t>
            </w:r>
          </w:p>
          <w:p w:rsidR="00703B74" w:rsidRPr="009074C7" w:rsidRDefault="00210CC7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  <w:szCs w:val="20"/>
              </w:rPr>
              <w:t xml:space="preserve">C3d : </w:t>
            </w: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9343D" w:rsidTr="002B0BE9">
        <w:tc>
          <w:tcPr>
            <w:tcW w:w="4673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9074C7">
              <w:rPr>
                <w:rFonts w:ascii="Arial" w:hAnsi="Arial" w:cs="Arial"/>
                <w:color w:val="auto"/>
                <w:sz w:val="22"/>
                <w:szCs w:val="20"/>
              </w:rPr>
              <w:t>Elution</w:t>
            </w:r>
          </w:p>
        </w:tc>
        <w:tc>
          <w:tcPr>
            <w:tcW w:w="2410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3402" w:type="dxa"/>
          </w:tcPr>
          <w:p w:rsidR="00703B74" w:rsidRPr="009074C7" w:rsidRDefault="00703B74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</w:tbl>
    <w:p w:rsidR="00703B74" w:rsidRPr="00077129" w:rsidRDefault="00703B74" w:rsidP="00703B74">
      <w:pPr>
        <w:pStyle w:val="En-tte"/>
        <w:rPr>
          <w:rFonts w:ascii="Arial" w:hAnsi="Arial" w:cs="Arial"/>
          <w:color w:val="000000" w:themeColor="text1"/>
        </w:rPr>
      </w:pPr>
    </w:p>
    <w:p w:rsidR="00703B74" w:rsidRPr="00854256" w:rsidRDefault="00210CC7" w:rsidP="00703B74">
      <w:pPr>
        <w:pStyle w:val="En-tte"/>
        <w:rPr>
          <w:rFonts w:ascii="Arial" w:hAnsi="Arial" w:cs="Arial"/>
          <w:b/>
          <w:color w:val="000000" w:themeColor="text1"/>
          <w:sz w:val="22"/>
          <w:szCs w:val="22"/>
        </w:rPr>
      </w:pPr>
      <w:r w:rsidRPr="00854256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Prélèvements / médicaments requis :</w:t>
      </w:r>
      <w:r w:rsidRPr="0085425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703B74" w:rsidRPr="00C74B98" w:rsidRDefault="00703B74" w:rsidP="00703B74">
      <w:pPr>
        <w:pStyle w:val="En-tte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9343D" w:rsidTr="002B0BE9">
        <w:tc>
          <w:tcPr>
            <w:tcW w:w="3256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</w:rPr>
              <w:t>Prélèvements</w:t>
            </w:r>
          </w:p>
        </w:tc>
        <w:tc>
          <w:tcPr>
            <w:tcW w:w="7229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</w:rPr>
            </w:pPr>
            <w:r w:rsidRPr="009074C7">
              <w:rPr>
                <w:rFonts w:ascii="Arial" w:hAnsi="Arial" w:cs="Arial"/>
                <w:color w:val="auto"/>
                <w:sz w:val="22"/>
              </w:rPr>
              <w:t>Minimum 7 ml sang total EDTA</w:t>
            </w:r>
          </w:p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</w:rPr>
            </w:pPr>
            <w:r w:rsidRPr="009074C7">
              <w:rPr>
                <w:rFonts w:ascii="Arial" w:hAnsi="Arial" w:cs="Arial"/>
                <w:color w:val="auto"/>
                <w:sz w:val="22"/>
              </w:rPr>
              <w:t>Minimum 7 ml sang total sur tube sec sans gel séparateur</w:t>
            </w:r>
          </w:p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</w:rPr>
            </w:pPr>
            <w:r w:rsidRPr="009074C7">
              <w:rPr>
                <w:rFonts w:ascii="Arial" w:hAnsi="Arial" w:cs="Arial"/>
                <w:color w:val="auto"/>
                <w:sz w:val="22"/>
              </w:rPr>
              <w:t>Prélever 48-72 heures après l’arrêt des médicaments incriminés</w:t>
            </w:r>
          </w:p>
        </w:tc>
      </w:tr>
      <w:tr w:rsidR="0029343D" w:rsidTr="002B0BE9">
        <w:tc>
          <w:tcPr>
            <w:tcW w:w="3256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b/>
                <w:color w:val="auto"/>
                <w:sz w:val="22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</w:rPr>
              <w:t>Médicaments incriminés</w:t>
            </w:r>
          </w:p>
        </w:tc>
        <w:tc>
          <w:tcPr>
            <w:tcW w:w="7229" w:type="dxa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</w:rPr>
            </w:pPr>
            <w:r w:rsidRPr="009074C7">
              <w:rPr>
                <w:rFonts w:ascii="Arial" w:hAnsi="Arial" w:cs="Arial"/>
                <w:color w:val="auto"/>
                <w:sz w:val="22"/>
              </w:rPr>
              <w:t xml:space="preserve">2 échantillons de chaque </w:t>
            </w:r>
            <w:r w:rsidRPr="009074C7">
              <w:rPr>
                <w:rFonts w:ascii="Arial" w:hAnsi="Arial" w:cs="Arial"/>
                <w:color w:val="auto"/>
                <w:sz w:val="22"/>
              </w:rPr>
              <w:t>médicament</w:t>
            </w:r>
          </w:p>
        </w:tc>
      </w:tr>
      <w:tr w:rsidR="0029343D" w:rsidTr="002B0BE9">
        <w:tc>
          <w:tcPr>
            <w:tcW w:w="10485" w:type="dxa"/>
            <w:gridSpan w:val="2"/>
          </w:tcPr>
          <w:p w:rsidR="00703B74" w:rsidRPr="009074C7" w:rsidRDefault="00210CC7" w:rsidP="002B0BE9">
            <w:pPr>
              <w:pStyle w:val="En-tte"/>
              <w:rPr>
                <w:rFonts w:ascii="Arial" w:hAnsi="Arial" w:cs="Arial"/>
                <w:color w:val="auto"/>
                <w:sz w:val="22"/>
              </w:rPr>
            </w:pPr>
            <w:r w:rsidRPr="009074C7">
              <w:rPr>
                <w:rFonts w:ascii="Arial" w:hAnsi="Arial" w:cs="Arial"/>
                <w:b/>
                <w:color w:val="auto"/>
                <w:sz w:val="22"/>
              </w:rPr>
              <w:t>Attention :</w:t>
            </w:r>
            <w:r w:rsidRPr="009074C7">
              <w:rPr>
                <w:rFonts w:ascii="Arial" w:hAnsi="Arial" w:cs="Arial"/>
                <w:color w:val="auto"/>
                <w:sz w:val="22"/>
              </w:rPr>
              <w:t xml:space="preserve"> si médicament composé de 2 principes actifs, envoyer un échantillon de la spécialité et un échantillon d’un principe actif seul (ex. Tazocilline : envoyer Tazocilline + Pipéracilline)</w:t>
            </w:r>
          </w:p>
        </w:tc>
      </w:tr>
    </w:tbl>
    <w:p w:rsidR="00703B74" w:rsidRPr="003E49E6" w:rsidRDefault="00703B74" w:rsidP="00703B74">
      <w:pPr>
        <w:pStyle w:val="En-tte"/>
        <w:rPr>
          <w:rFonts w:ascii="Arial" w:hAnsi="Arial" w:cs="Arial"/>
          <w:b/>
          <w:color w:val="auto"/>
          <w:sz w:val="6"/>
          <w:szCs w:val="6"/>
        </w:rPr>
      </w:pPr>
    </w:p>
    <w:p w:rsidR="00703B74" w:rsidRDefault="00210CC7" w:rsidP="00703B74">
      <w:pPr>
        <w:pStyle w:val="En-tte"/>
        <w:rPr>
          <w:rFonts w:ascii="Arial" w:hAnsi="Arial" w:cs="Arial"/>
          <w:b/>
          <w:color w:val="auto"/>
          <w:sz w:val="20"/>
        </w:rPr>
      </w:pPr>
      <w:proofErr w:type="gramStart"/>
      <w:r w:rsidRPr="007003CE">
        <w:rPr>
          <w:rFonts w:ascii="Arial" w:hAnsi="Arial" w:cs="Arial"/>
          <w:b/>
          <w:color w:val="auto"/>
          <w:sz w:val="20"/>
        </w:rPr>
        <w:t>Personne ayant</w:t>
      </w:r>
      <w:proofErr w:type="gramEnd"/>
      <w:r w:rsidRPr="007003CE">
        <w:rPr>
          <w:rFonts w:ascii="Arial" w:hAnsi="Arial" w:cs="Arial"/>
          <w:b/>
          <w:color w:val="auto"/>
          <w:sz w:val="20"/>
        </w:rPr>
        <w:t xml:space="preserve"> complété le document : </w:t>
      </w:r>
      <w:r w:rsidRPr="007003CE">
        <w:rPr>
          <w:rFonts w:ascii="Arial" w:hAnsi="Arial" w:cs="Arial"/>
          <w:b/>
          <w:color w:val="auto"/>
          <w:sz w:val="20"/>
        </w:rPr>
        <w:tab/>
      </w:r>
      <w:r w:rsidRPr="007003CE">
        <w:rPr>
          <w:rFonts w:ascii="Arial" w:hAnsi="Arial" w:cs="Arial"/>
          <w:b/>
          <w:color w:val="auto"/>
          <w:sz w:val="20"/>
        </w:rPr>
        <w:tab/>
      </w:r>
      <w:r w:rsidRPr="007003CE">
        <w:rPr>
          <w:rFonts w:ascii="Arial" w:hAnsi="Arial" w:cs="Arial"/>
          <w:b/>
          <w:color w:val="auto"/>
          <w:sz w:val="20"/>
        </w:rPr>
        <w:t xml:space="preserve">Visa :  </w:t>
      </w:r>
    </w:p>
    <w:p w:rsidR="00F514E0" w:rsidRPr="00AD1E6B" w:rsidRDefault="00210CC7" w:rsidP="00AD1E6B">
      <w:pPr>
        <w:pStyle w:val="En-tte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Fonction : </w:t>
      </w:r>
    </w:p>
    <w:sectPr w:rsidR="00F514E0" w:rsidRPr="00AD1E6B" w:rsidSect="00855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49" w:bottom="993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C7" w:rsidRDefault="00210CC7">
      <w:r>
        <w:separator/>
      </w:r>
    </w:p>
  </w:endnote>
  <w:endnote w:type="continuationSeparator" w:id="0">
    <w:p w:rsidR="00210CC7" w:rsidRDefault="0021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71" w:rsidRDefault="00A042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29343D" w:rsidTr="008A3D40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F70A9C" w:rsidRPr="00E16F47" w:rsidRDefault="00210CC7" w:rsidP="008A3D40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IDF/LAB/IHE/FO/197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1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F70A9C" w:rsidRPr="004A5A20" w:rsidRDefault="00210CC7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F70A9C" w:rsidRPr="00736283" w:rsidRDefault="00210CC7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FA038A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FA038A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29343D" w:rsidTr="00987995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F70A9C" w:rsidRPr="00EF20DB" w:rsidRDefault="00210CC7" w:rsidP="008A3D40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 xml:space="preserve">DEMANDE DE RENSEIGNEMENTS CLINICO-BIOLOGIQUES, PRELEVEMENTS ET MEDICAMENTS POUR L'EXPLORATION DE L'ANEMIE HEMOLYTIQUE IMMUNOLOGIQUE </w:t>
          </w:r>
          <w:r w:rsidRPr="00E16F47">
            <w:rPr>
              <w:rStyle w:val="En-ttepetitrouge"/>
              <w:color w:val="333399"/>
              <w:sz w:val="14"/>
            </w:rPr>
            <w:t>INDUITE PAR LES MEDICAMENTS (AHIIM)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F70A9C" w:rsidRPr="004A5A20" w:rsidRDefault="00F70A9C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F70A9C" w:rsidRPr="00905B2C" w:rsidRDefault="00F70A9C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F70A9C" w:rsidRPr="00BF1DF8" w:rsidRDefault="00F70A9C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71" w:rsidRDefault="00A042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C7" w:rsidRDefault="00210CC7">
      <w:r>
        <w:separator/>
      </w:r>
    </w:p>
  </w:footnote>
  <w:footnote w:type="continuationSeparator" w:id="0">
    <w:p w:rsidR="00210CC7" w:rsidRDefault="0021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71" w:rsidRDefault="00210CC7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4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9C" w:rsidRPr="00C13553" w:rsidRDefault="00F70A9C">
    <w:pPr>
      <w:pStyle w:val="En-tte"/>
      <w:rPr>
        <w:sz w:val="12"/>
        <w:szCs w:val="12"/>
      </w:rPr>
    </w:pPr>
  </w:p>
  <w:p w:rsidR="00F70A9C" w:rsidRPr="00BB4D1A" w:rsidRDefault="00F70A9C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29343D" w:rsidTr="00EF20DB">
      <w:tc>
        <w:tcPr>
          <w:tcW w:w="10194" w:type="dxa"/>
        </w:tcPr>
        <w:p w:rsidR="00F70A9C" w:rsidRDefault="00210CC7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" name="Image 2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3968466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0A9C" w:rsidRDefault="00210CC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F70A9C" w:rsidRDefault="00210CC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IDF/LAB/IHE/FO/197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F70A9C" w:rsidRPr="008A3D40" w:rsidRDefault="00210CC7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N°1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8A3D40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</w:p>
        <w:p w:rsidR="00F70A9C" w:rsidRDefault="00210CC7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20/12/2019</w:t>
          </w:r>
        </w:p>
        <w:p w:rsidR="00F70A9C" w:rsidRDefault="00F70A9C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F70A9C" w:rsidRPr="007C4774" w:rsidRDefault="00F70A9C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F70A9C" w:rsidRPr="00A04271" w:rsidRDefault="00210CC7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6"/>
        <w:szCs w:val="26"/>
      </w:rPr>
    </w:pPr>
    <w:r w:rsidRPr="00A04271">
      <w:rPr>
        <w:rFonts w:ascii="Arial" w:hAnsi="Arial" w:cs="Arial"/>
        <w:b/>
        <w:color w:val="FFFFFF" w:themeColor="background1"/>
        <w:sz w:val="26"/>
        <w:szCs w:val="26"/>
      </w:rPr>
      <w:t>DEMANDE DE RENSEIGNEMENTS CLINICO-BIOLOGIQUES, PRELEVEMENTS ET MEDICAMENTS POUR L'EXPLORATION DE L'ANEMIE HEMOLYTIQUE IMMUNOLOGIQUE INDUITE PAR LES MEDICAMENTS (AHIIM)</w:t>
    </w:r>
  </w:p>
  <w:p w:rsidR="00F70A9C" w:rsidRPr="007C4774" w:rsidRDefault="00210CC7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71" w:rsidRDefault="00210CC7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17AE"/>
    <w:multiLevelType w:val="hybridMultilevel"/>
    <w:tmpl w:val="97C6EDEC"/>
    <w:lvl w:ilvl="0" w:tplc="BFEC73E0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EB26AE52" w:tentative="1">
      <w:start w:val="1"/>
      <w:numFmt w:val="lowerLetter"/>
      <w:lvlText w:val="%2."/>
      <w:lvlJc w:val="left"/>
      <w:pPr>
        <w:ind w:left="1440" w:hanging="360"/>
      </w:pPr>
    </w:lvl>
    <w:lvl w:ilvl="2" w:tplc="04E8B818" w:tentative="1">
      <w:start w:val="1"/>
      <w:numFmt w:val="lowerRoman"/>
      <w:lvlText w:val="%3."/>
      <w:lvlJc w:val="right"/>
      <w:pPr>
        <w:ind w:left="2160" w:hanging="180"/>
      </w:pPr>
    </w:lvl>
    <w:lvl w:ilvl="3" w:tplc="05CCB2F2" w:tentative="1">
      <w:start w:val="1"/>
      <w:numFmt w:val="decimal"/>
      <w:lvlText w:val="%4."/>
      <w:lvlJc w:val="left"/>
      <w:pPr>
        <w:ind w:left="2880" w:hanging="360"/>
      </w:pPr>
    </w:lvl>
    <w:lvl w:ilvl="4" w:tplc="6CCC2E2C" w:tentative="1">
      <w:start w:val="1"/>
      <w:numFmt w:val="lowerLetter"/>
      <w:lvlText w:val="%5."/>
      <w:lvlJc w:val="left"/>
      <w:pPr>
        <w:ind w:left="3600" w:hanging="360"/>
      </w:pPr>
    </w:lvl>
    <w:lvl w:ilvl="5" w:tplc="D1AC304A" w:tentative="1">
      <w:start w:val="1"/>
      <w:numFmt w:val="lowerRoman"/>
      <w:lvlText w:val="%6."/>
      <w:lvlJc w:val="right"/>
      <w:pPr>
        <w:ind w:left="4320" w:hanging="180"/>
      </w:pPr>
    </w:lvl>
    <w:lvl w:ilvl="6" w:tplc="EFD434A4" w:tentative="1">
      <w:start w:val="1"/>
      <w:numFmt w:val="decimal"/>
      <w:lvlText w:val="%7."/>
      <w:lvlJc w:val="left"/>
      <w:pPr>
        <w:ind w:left="5040" w:hanging="360"/>
      </w:pPr>
    </w:lvl>
    <w:lvl w:ilvl="7" w:tplc="E96EE95C" w:tentative="1">
      <w:start w:val="1"/>
      <w:numFmt w:val="lowerLetter"/>
      <w:lvlText w:val="%8."/>
      <w:lvlJc w:val="left"/>
      <w:pPr>
        <w:ind w:left="5760" w:hanging="360"/>
      </w:pPr>
    </w:lvl>
    <w:lvl w:ilvl="8" w:tplc="370413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1648E"/>
    <w:rsid w:val="000566CE"/>
    <w:rsid w:val="00056C2C"/>
    <w:rsid w:val="00077129"/>
    <w:rsid w:val="00095A9E"/>
    <w:rsid w:val="00111BCC"/>
    <w:rsid w:val="00112EA7"/>
    <w:rsid w:val="00116576"/>
    <w:rsid w:val="00130861"/>
    <w:rsid w:val="00141412"/>
    <w:rsid w:val="00190A27"/>
    <w:rsid w:val="001A64AA"/>
    <w:rsid w:val="001B2090"/>
    <w:rsid w:val="001D3E13"/>
    <w:rsid w:val="001F04C8"/>
    <w:rsid w:val="001F3810"/>
    <w:rsid w:val="00210CC7"/>
    <w:rsid w:val="00213B87"/>
    <w:rsid w:val="00213C3E"/>
    <w:rsid w:val="00236A89"/>
    <w:rsid w:val="0029343D"/>
    <w:rsid w:val="00293F49"/>
    <w:rsid w:val="002B0BE9"/>
    <w:rsid w:val="002B3145"/>
    <w:rsid w:val="002F1197"/>
    <w:rsid w:val="00301DDE"/>
    <w:rsid w:val="003042F2"/>
    <w:rsid w:val="003073B6"/>
    <w:rsid w:val="00314B12"/>
    <w:rsid w:val="00315721"/>
    <w:rsid w:val="0035191A"/>
    <w:rsid w:val="003904BD"/>
    <w:rsid w:val="003A3385"/>
    <w:rsid w:val="003B5D95"/>
    <w:rsid w:val="003C4B3B"/>
    <w:rsid w:val="003D6B89"/>
    <w:rsid w:val="003E49E6"/>
    <w:rsid w:val="003E4E4A"/>
    <w:rsid w:val="004160AB"/>
    <w:rsid w:val="004210C3"/>
    <w:rsid w:val="0042205E"/>
    <w:rsid w:val="004367B5"/>
    <w:rsid w:val="0044274F"/>
    <w:rsid w:val="004760A2"/>
    <w:rsid w:val="004A5A20"/>
    <w:rsid w:val="004C731B"/>
    <w:rsid w:val="00505A7E"/>
    <w:rsid w:val="0051389B"/>
    <w:rsid w:val="00534B31"/>
    <w:rsid w:val="005403D1"/>
    <w:rsid w:val="00546B58"/>
    <w:rsid w:val="00561333"/>
    <w:rsid w:val="005C5A99"/>
    <w:rsid w:val="005D2902"/>
    <w:rsid w:val="00617F02"/>
    <w:rsid w:val="0062232F"/>
    <w:rsid w:val="0063156A"/>
    <w:rsid w:val="00635BD3"/>
    <w:rsid w:val="0065249D"/>
    <w:rsid w:val="00674D7B"/>
    <w:rsid w:val="00677289"/>
    <w:rsid w:val="006C2C74"/>
    <w:rsid w:val="007003CE"/>
    <w:rsid w:val="00703B74"/>
    <w:rsid w:val="007047DB"/>
    <w:rsid w:val="00704BF3"/>
    <w:rsid w:val="00736283"/>
    <w:rsid w:val="0074074C"/>
    <w:rsid w:val="00743AE8"/>
    <w:rsid w:val="007C0F63"/>
    <w:rsid w:val="007C1025"/>
    <w:rsid w:val="007C4774"/>
    <w:rsid w:val="0081352E"/>
    <w:rsid w:val="00825F6F"/>
    <w:rsid w:val="008260EF"/>
    <w:rsid w:val="00835832"/>
    <w:rsid w:val="008476EC"/>
    <w:rsid w:val="00853B72"/>
    <w:rsid w:val="00853E3B"/>
    <w:rsid w:val="00854256"/>
    <w:rsid w:val="00855A5F"/>
    <w:rsid w:val="0088422F"/>
    <w:rsid w:val="00891643"/>
    <w:rsid w:val="008A3D40"/>
    <w:rsid w:val="008B6C75"/>
    <w:rsid w:val="008D7FF5"/>
    <w:rsid w:val="00905B2C"/>
    <w:rsid w:val="009074C7"/>
    <w:rsid w:val="00915957"/>
    <w:rsid w:val="00922B39"/>
    <w:rsid w:val="00936DAD"/>
    <w:rsid w:val="009479AD"/>
    <w:rsid w:val="00987995"/>
    <w:rsid w:val="00992862"/>
    <w:rsid w:val="009949F2"/>
    <w:rsid w:val="009A17EA"/>
    <w:rsid w:val="009B480A"/>
    <w:rsid w:val="00A04271"/>
    <w:rsid w:val="00A15E5B"/>
    <w:rsid w:val="00A300F5"/>
    <w:rsid w:val="00A321C5"/>
    <w:rsid w:val="00A42211"/>
    <w:rsid w:val="00A52C2E"/>
    <w:rsid w:val="00A55EFE"/>
    <w:rsid w:val="00A62CBA"/>
    <w:rsid w:val="00A671A1"/>
    <w:rsid w:val="00A8476C"/>
    <w:rsid w:val="00A97EC7"/>
    <w:rsid w:val="00AC01B3"/>
    <w:rsid w:val="00AD1E6B"/>
    <w:rsid w:val="00AE308C"/>
    <w:rsid w:val="00B16E12"/>
    <w:rsid w:val="00B267B1"/>
    <w:rsid w:val="00B32709"/>
    <w:rsid w:val="00B329A5"/>
    <w:rsid w:val="00B45AF1"/>
    <w:rsid w:val="00B6575E"/>
    <w:rsid w:val="00B767E5"/>
    <w:rsid w:val="00BB4D1A"/>
    <w:rsid w:val="00BC1976"/>
    <w:rsid w:val="00BD67FC"/>
    <w:rsid w:val="00BE2C2A"/>
    <w:rsid w:val="00BE5157"/>
    <w:rsid w:val="00BF1DF8"/>
    <w:rsid w:val="00BF523C"/>
    <w:rsid w:val="00C13553"/>
    <w:rsid w:val="00C323DA"/>
    <w:rsid w:val="00C356D5"/>
    <w:rsid w:val="00C44F0E"/>
    <w:rsid w:val="00C62E49"/>
    <w:rsid w:val="00C71FE8"/>
    <w:rsid w:val="00C74B98"/>
    <w:rsid w:val="00C80BC0"/>
    <w:rsid w:val="00C8604B"/>
    <w:rsid w:val="00C86B93"/>
    <w:rsid w:val="00CC50A9"/>
    <w:rsid w:val="00CF2D5D"/>
    <w:rsid w:val="00CF2EB0"/>
    <w:rsid w:val="00D06FCC"/>
    <w:rsid w:val="00D302F1"/>
    <w:rsid w:val="00D34A5B"/>
    <w:rsid w:val="00D37E8F"/>
    <w:rsid w:val="00D41B5C"/>
    <w:rsid w:val="00D75E1A"/>
    <w:rsid w:val="00D82E87"/>
    <w:rsid w:val="00DA45AF"/>
    <w:rsid w:val="00DA575B"/>
    <w:rsid w:val="00DB37B5"/>
    <w:rsid w:val="00DF14DF"/>
    <w:rsid w:val="00DF5893"/>
    <w:rsid w:val="00E068B1"/>
    <w:rsid w:val="00E16F47"/>
    <w:rsid w:val="00E44776"/>
    <w:rsid w:val="00E8762E"/>
    <w:rsid w:val="00EA716D"/>
    <w:rsid w:val="00EB4007"/>
    <w:rsid w:val="00ED5954"/>
    <w:rsid w:val="00EE46D9"/>
    <w:rsid w:val="00EF20DB"/>
    <w:rsid w:val="00F174AB"/>
    <w:rsid w:val="00F17FA3"/>
    <w:rsid w:val="00F326BD"/>
    <w:rsid w:val="00F4655F"/>
    <w:rsid w:val="00F4771E"/>
    <w:rsid w:val="00F514E0"/>
    <w:rsid w:val="00F64EDA"/>
    <w:rsid w:val="00F67671"/>
    <w:rsid w:val="00F70A9C"/>
    <w:rsid w:val="00F97923"/>
    <w:rsid w:val="00FA038A"/>
    <w:rsid w:val="00FA70C5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61C2-5A5E-45AB-9F0C-60CAB827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Jessica.Valaize-Picheta</cp:lastModifiedBy>
  <cp:revision>2</cp:revision>
  <cp:lastPrinted>2017-11-08T13:35:00Z</cp:lastPrinted>
  <dcterms:created xsi:type="dcterms:W3CDTF">2022-10-06T07:27:00Z</dcterms:created>
  <dcterms:modified xsi:type="dcterms:W3CDTF">2022-10-06T07:27:00Z</dcterms:modified>
</cp:coreProperties>
</file>